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1A" w:rsidRDefault="00E7011A" w:rsidP="00E7011A">
      <w:pPr>
        <w:spacing w:line="200" w:lineRule="atLeast"/>
        <w:ind w:right="5139"/>
        <w:jc w:val="center"/>
      </w:pPr>
    </w:p>
    <w:p w:rsidR="00E7011A" w:rsidRDefault="00676B58" w:rsidP="00E7011A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744197" r:id="rId7"/>
        </w:pict>
      </w:r>
    </w:p>
    <w:p w:rsidR="00E7011A" w:rsidRDefault="00676B58" w:rsidP="00E7011A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5168;mso-wrap-edited:f" wrapcoords="-94 0 -94 21475 21600 21475 21600 0 -94 0" o:allowincell="f" stroked="f">
            <v:textbox style="mso-next-textbox:#_x0000_s1027">
              <w:txbxContent>
                <w:p w:rsidR="00E7011A" w:rsidRDefault="00E7011A" w:rsidP="00E7011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7011A" w:rsidRDefault="00E7011A" w:rsidP="00E7011A">
                  <w:pPr>
                    <w:pStyle w:val="3"/>
                    <w:ind w:right="0"/>
                  </w:pPr>
                  <w:r>
                    <w:t>сельского поселения Серноводск муниципального района Сергиевский</w:t>
                  </w:r>
                </w:p>
                <w:p w:rsidR="00E7011A" w:rsidRDefault="00E7011A" w:rsidP="00E701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7011A" w:rsidRDefault="00E7011A" w:rsidP="00E7011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11A" w:rsidRDefault="00E7011A" w:rsidP="00E7011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11A" w:rsidRDefault="00E7011A" w:rsidP="00E7011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11A" w:rsidRDefault="00E7011A" w:rsidP="00E7011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11A" w:rsidRDefault="00E7011A" w:rsidP="00E7011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E7011A" w:rsidRDefault="00E7011A" w:rsidP="00E7011A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E7011A" w:rsidRDefault="00676B58" w:rsidP="00676B58">
      <w:pPr>
        <w:spacing w:line="200" w:lineRule="atLeast"/>
        <w:ind w:right="5139"/>
        <w:jc w:val="center"/>
        <w:rPr>
          <w:b/>
        </w:rPr>
      </w:pPr>
      <w:r>
        <w:rPr>
          <w:b/>
        </w:rPr>
        <w:t>о</w:t>
      </w:r>
      <w:r w:rsidR="00E7011A">
        <w:rPr>
          <w:b/>
        </w:rPr>
        <w:t>т</w:t>
      </w:r>
      <w:r>
        <w:rPr>
          <w:b/>
        </w:rPr>
        <w:t xml:space="preserve"> 29.12.2018 г. </w:t>
      </w:r>
      <w:r w:rsidR="00E7011A">
        <w:rPr>
          <w:b/>
        </w:rPr>
        <w:t>№</w:t>
      </w:r>
      <w:r>
        <w:rPr>
          <w:b/>
        </w:rPr>
        <w:t xml:space="preserve"> 55</w:t>
      </w:r>
    </w:p>
    <w:p w:rsidR="00E7011A" w:rsidRDefault="00E7011A" w:rsidP="00E7011A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E7011A" w:rsidRDefault="00E7011A" w:rsidP="002F3268">
      <w:pPr>
        <w:autoSpaceDE w:val="0"/>
        <w:spacing w:line="200" w:lineRule="atLeast"/>
        <w:ind w:right="4819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физической культуры и спорта на территории сельского поселения Серноводск муниципального района Сергиевский» на 201</w:t>
      </w:r>
      <w:r w:rsidR="002F326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F326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7011A" w:rsidRDefault="00E7011A" w:rsidP="00E7011A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E7011A" w:rsidRDefault="00E7011A" w:rsidP="00E7011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7011A" w:rsidRDefault="00E7011A" w:rsidP="00E7011A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2400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сельского поселения Серноводск </w:t>
      </w:r>
      <w:r w:rsidRPr="00B82400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области, в целях повышения эффективности физической культуры и спорта, Администрация сельского поселения Серноводск муниципального района Сергиевский</w:t>
      </w:r>
    </w:p>
    <w:p w:rsidR="00E7011A" w:rsidRDefault="00E7011A" w:rsidP="00E7011A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E7011A" w:rsidRDefault="00E7011A" w:rsidP="00E7011A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E7011A" w:rsidRDefault="00E7011A" w:rsidP="00E7011A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</w:t>
      </w:r>
      <w:r w:rsidRPr="00732C7C">
        <w:rPr>
          <w:sz w:val="28"/>
          <w:szCs w:val="28"/>
        </w:rPr>
        <w:t xml:space="preserve">Развитие физической культуры и спорта на территории сельского поселения </w:t>
      </w:r>
      <w:r>
        <w:rPr>
          <w:sz w:val="28"/>
          <w:szCs w:val="28"/>
        </w:rPr>
        <w:t>Серноводск</w:t>
      </w:r>
      <w:r w:rsidRPr="00732C7C">
        <w:rPr>
          <w:sz w:val="28"/>
          <w:szCs w:val="28"/>
        </w:rPr>
        <w:t xml:space="preserve"> муниципального района Сергиевский» на 201</w:t>
      </w:r>
      <w:r w:rsidR="002F3268">
        <w:rPr>
          <w:sz w:val="28"/>
          <w:szCs w:val="28"/>
        </w:rPr>
        <w:t>9</w:t>
      </w:r>
      <w:r w:rsidRPr="00732C7C">
        <w:rPr>
          <w:sz w:val="28"/>
          <w:szCs w:val="28"/>
        </w:rPr>
        <w:t>-20</w:t>
      </w:r>
      <w:r w:rsidR="002F3268">
        <w:rPr>
          <w:sz w:val="28"/>
          <w:szCs w:val="28"/>
        </w:rPr>
        <w:t>21</w:t>
      </w:r>
      <w:r w:rsidRPr="00732C7C">
        <w:rPr>
          <w:sz w:val="28"/>
          <w:szCs w:val="28"/>
        </w:rPr>
        <w:t xml:space="preserve">гг. </w:t>
      </w:r>
      <w:r>
        <w:rPr>
          <w:sz w:val="28"/>
          <w:szCs w:val="28"/>
        </w:rPr>
        <w:t>( Приложение №1 к настоящему Положению)</w:t>
      </w:r>
    </w:p>
    <w:p w:rsidR="00E7011A" w:rsidRDefault="00E7011A" w:rsidP="00E7011A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7011A" w:rsidRDefault="00E7011A" w:rsidP="00E7011A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7011A" w:rsidRDefault="00E7011A" w:rsidP="00E7011A">
      <w:pPr>
        <w:pStyle w:val="a3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</w:t>
      </w:r>
      <w:r w:rsidR="002F3268">
        <w:rPr>
          <w:sz w:val="28"/>
          <w:szCs w:val="28"/>
        </w:rPr>
        <w:t>9</w:t>
      </w:r>
      <w:r>
        <w:rPr>
          <w:sz w:val="28"/>
          <w:szCs w:val="28"/>
        </w:rPr>
        <w:t>года.</w:t>
      </w:r>
    </w:p>
    <w:p w:rsidR="00E7011A" w:rsidRDefault="00E7011A" w:rsidP="00E7011A">
      <w:pPr>
        <w:jc w:val="both"/>
        <w:rPr>
          <w:sz w:val="28"/>
          <w:szCs w:val="28"/>
        </w:rPr>
      </w:pPr>
    </w:p>
    <w:p w:rsidR="00E7011A" w:rsidRDefault="00E7011A" w:rsidP="00E701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</w:t>
      </w:r>
      <w:r w:rsidR="00993F62">
        <w:rPr>
          <w:sz w:val="28"/>
          <w:szCs w:val="28"/>
        </w:rPr>
        <w:t>ерноводск</w:t>
      </w:r>
    </w:p>
    <w:p w:rsidR="00E7011A" w:rsidRDefault="00E7011A" w:rsidP="00E7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</w:t>
      </w:r>
      <w:proofErr w:type="spellStart"/>
      <w:r w:rsidR="0085540C" w:rsidRPr="0085540C">
        <w:rPr>
          <w:sz w:val="28"/>
          <w:szCs w:val="28"/>
        </w:rPr>
        <w:t>Чебоксарова</w:t>
      </w:r>
      <w:proofErr w:type="spellEnd"/>
      <w:r w:rsidR="0085540C" w:rsidRPr="0085540C">
        <w:rPr>
          <w:sz w:val="28"/>
          <w:szCs w:val="28"/>
        </w:rPr>
        <w:t xml:space="preserve"> Г</w:t>
      </w:r>
      <w:r w:rsidR="0085540C">
        <w:rPr>
          <w:sz w:val="28"/>
          <w:szCs w:val="28"/>
        </w:rPr>
        <w:t>.</w:t>
      </w:r>
      <w:r w:rsidR="0085540C" w:rsidRPr="0085540C">
        <w:rPr>
          <w:sz w:val="28"/>
          <w:szCs w:val="28"/>
        </w:rPr>
        <w:t>Н</w:t>
      </w:r>
      <w:r w:rsidR="0085540C">
        <w:rPr>
          <w:sz w:val="28"/>
          <w:szCs w:val="28"/>
        </w:rPr>
        <w:t>.</w:t>
      </w:r>
    </w:p>
    <w:p w:rsidR="00E7011A" w:rsidRDefault="00E7011A" w:rsidP="00E7011A"/>
    <w:p w:rsidR="00E7011A" w:rsidRDefault="00E7011A" w:rsidP="00E7011A"/>
    <w:p w:rsidR="00E7011A" w:rsidRDefault="00E7011A" w:rsidP="00E7011A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lastRenderedPageBreak/>
        <w:t xml:space="preserve">                </w:t>
      </w:r>
    </w:p>
    <w:p w:rsidR="0036751C" w:rsidRPr="0029428F" w:rsidRDefault="0036751C" w:rsidP="0036751C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 ПРИЛОЖЕНИЕ</w:t>
      </w:r>
    </w:p>
    <w:p w:rsidR="0036751C" w:rsidRPr="0029428F" w:rsidRDefault="0036751C" w:rsidP="0036751C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>к постановлению администрации</w:t>
      </w:r>
    </w:p>
    <w:p w:rsidR="0036751C" w:rsidRPr="0029428F" w:rsidRDefault="0036751C" w:rsidP="0036751C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сельского поселения </w:t>
      </w:r>
      <w:r>
        <w:rPr>
          <w:color w:val="000000" w:themeColor="text1"/>
          <w:sz w:val="22"/>
          <w:szCs w:val="20"/>
          <w:bdr w:val="none" w:sz="0" w:space="0" w:color="auto" w:frame="1"/>
        </w:rPr>
        <w:t>Серноводск</w:t>
      </w: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</w:t>
      </w:r>
    </w:p>
    <w:p w:rsidR="0036751C" w:rsidRPr="0029428F" w:rsidRDefault="0036751C" w:rsidP="0036751C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>муниципального района Сергиевский</w:t>
      </w:r>
    </w:p>
    <w:p w:rsidR="0036751C" w:rsidRPr="007433EE" w:rsidRDefault="0036751C" w:rsidP="0036751C">
      <w:pPr>
        <w:shd w:val="clear" w:color="auto" w:fill="FFFFFF" w:themeFill="background1"/>
        <w:jc w:val="center"/>
        <w:textAlignment w:val="baseline"/>
        <w:rPr>
          <w:color w:val="000000" w:themeColor="text1"/>
          <w:bdr w:val="none" w:sz="0" w:space="0" w:color="auto" w:frame="1"/>
        </w:rPr>
      </w:pPr>
      <w:r w:rsidRPr="007433EE">
        <w:rPr>
          <w:color w:val="000000" w:themeColor="text1"/>
          <w:bdr w:val="none" w:sz="0" w:space="0" w:color="auto" w:frame="1"/>
        </w:rPr>
        <w:t xml:space="preserve">                                                                                                    </w:t>
      </w:r>
      <w:r>
        <w:rPr>
          <w:color w:val="000000" w:themeColor="text1"/>
          <w:bdr w:val="none" w:sz="0" w:space="0" w:color="auto" w:frame="1"/>
        </w:rPr>
        <w:t xml:space="preserve">                      </w:t>
      </w:r>
      <w:r w:rsidRPr="007433EE">
        <w:rPr>
          <w:color w:val="000000" w:themeColor="text1"/>
          <w:bdr w:val="none" w:sz="0" w:space="0" w:color="auto" w:frame="1"/>
        </w:rPr>
        <w:t xml:space="preserve"> №       от  </w:t>
      </w:r>
    </w:p>
    <w:p w:rsidR="0036751C" w:rsidRPr="0029428F" w:rsidRDefault="0036751C" w:rsidP="0036751C">
      <w:pPr>
        <w:pStyle w:val="a3"/>
        <w:spacing w:before="0" w:beforeAutospacing="0"/>
        <w:jc w:val="center"/>
        <w:rPr>
          <w:b/>
          <w:bCs/>
          <w:color w:val="000000" w:themeColor="text1"/>
          <w:sz w:val="28"/>
        </w:rPr>
      </w:pPr>
      <w:r w:rsidRPr="0029428F">
        <w:rPr>
          <w:b/>
          <w:bCs/>
          <w:color w:val="000000" w:themeColor="text1"/>
          <w:sz w:val="28"/>
        </w:rPr>
        <w:t xml:space="preserve">ПАСПОРТ </w:t>
      </w:r>
    </w:p>
    <w:p w:rsidR="0036751C" w:rsidRPr="0029428F" w:rsidRDefault="0036751C" w:rsidP="0036751C">
      <w:pPr>
        <w:pStyle w:val="a3"/>
        <w:spacing w:before="0" w:beforeAutospacing="0"/>
        <w:jc w:val="center"/>
        <w:rPr>
          <w:rStyle w:val="a4"/>
          <w:rFonts w:eastAsia="Lucida Sans Unicode"/>
          <w:color w:val="000000" w:themeColor="text1"/>
          <w:sz w:val="28"/>
        </w:rPr>
      </w:pPr>
      <w:r w:rsidRPr="0029428F">
        <w:rPr>
          <w:b/>
          <w:bCs/>
          <w:color w:val="000000" w:themeColor="text1"/>
          <w:sz w:val="28"/>
        </w:rPr>
        <w:t>МУНИЦИПАЛЬНОЙ ПРОГРАММЫ</w:t>
      </w:r>
      <w:r w:rsidRPr="0029428F">
        <w:rPr>
          <w:color w:val="000000" w:themeColor="text1"/>
          <w:sz w:val="28"/>
        </w:rPr>
        <w:br/>
      </w:r>
      <w:bookmarkStart w:id="1" w:name="ПАСПОРТ"/>
      <w:r w:rsidRPr="0029428F">
        <w:rPr>
          <w:color w:val="000000" w:themeColor="text1"/>
          <w:sz w:val="28"/>
        </w:rPr>
        <w:t xml:space="preserve">«Развитие физической культуры и спорта на территории сельского поселения </w:t>
      </w:r>
      <w:r>
        <w:rPr>
          <w:color w:val="000000" w:themeColor="text1"/>
          <w:sz w:val="28"/>
        </w:rPr>
        <w:t>Серноводск</w:t>
      </w:r>
      <w:r w:rsidRPr="0029428F">
        <w:rPr>
          <w:color w:val="000000" w:themeColor="text1"/>
          <w:sz w:val="28"/>
        </w:rPr>
        <w:t xml:space="preserve"> муниципального района Сергиевский» на 201</w:t>
      </w:r>
      <w:r w:rsidR="002F3268">
        <w:rPr>
          <w:color w:val="000000" w:themeColor="text1"/>
          <w:sz w:val="28"/>
        </w:rPr>
        <w:t>9</w:t>
      </w:r>
      <w:r w:rsidRPr="0029428F">
        <w:rPr>
          <w:color w:val="000000" w:themeColor="text1"/>
          <w:sz w:val="28"/>
        </w:rPr>
        <w:t>-20</w:t>
      </w:r>
      <w:r w:rsidR="002F3268">
        <w:rPr>
          <w:color w:val="000000" w:themeColor="text1"/>
          <w:sz w:val="28"/>
        </w:rPr>
        <w:t>21</w:t>
      </w:r>
      <w:r w:rsidRPr="0029428F">
        <w:rPr>
          <w:color w:val="000000" w:themeColor="text1"/>
          <w:sz w:val="28"/>
        </w:rPr>
        <w:t>гг.</w:t>
      </w:r>
    </w:p>
    <w:tbl>
      <w:tblPr>
        <w:tblW w:w="9889" w:type="dxa"/>
        <w:jc w:val="center"/>
        <w:tblCellSpacing w:w="0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55"/>
        <w:gridCol w:w="2269"/>
        <w:gridCol w:w="1417"/>
        <w:gridCol w:w="1206"/>
        <w:gridCol w:w="1132"/>
        <w:gridCol w:w="1810"/>
      </w:tblGrid>
      <w:tr w:rsidR="0036751C" w:rsidRPr="0029428F" w:rsidTr="00B60A79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Наименование Программы</w:t>
            </w: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2F326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Муниципальная программа «Развитие физической культуры и спорта на территории сельского поселения </w:t>
            </w:r>
            <w:r>
              <w:rPr>
                <w:color w:val="000000" w:themeColor="text1"/>
                <w:sz w:val="28"/>
              </w:rPr>
              <w:t>Серноводск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Сергиевский» на 201</w:t>
            </w:r>
            <w:r w:rsidR="002F3268">
              <w:rPr>
                <w:color w:val="000000" w:themeColor="text1"/>
                <w:sz w:val="28"/>
              </w:rPr>
              <w:t>9</w:t>
            </w:r>
            <w:r w:rsidRPr="0029428F">
              <w:rPr>
                <w:color w:val="000000" w:themeColor="text1"/>
                <w:sz w:val="28"/>
              </w:rPr>
              <w:t>-20</w:t>
            </w:r>
            <w:r w:rsidR="002F3268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гг. (далее - Программа)</w:t>
            </w:r>
          </w:p>
        </w:tc>
      </w:tr>
      <w:tr w:rsidR="0036751C" w:rsidRPr="0029428F" w:rsidTr="00B60A79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Заказчик муниципальной Программы</w:t>
            </w: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Администрация сельского поселения </w:t>
            </w:r>
            <w:r>
              <w:rPr>
                <w:color w:val="000000" w:themeColor="text1"/>
                <w:sz w:val="28"/>
              </w:rPr>
              <w:t>Серноводск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 Самарской области</w:t>
            </w:r>
          </w:p>
        </w:tc>
      </w:tr>
      <w:tr w:rsidR="0036751C" w:rsidRPr="0029428F" w:rsidTr="00B60A79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Исполнитель Программы</w:t>
            </w: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C" w:rsidRPr="0029428F" w:rsidRDefault="0036751C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Администрация сельского поселения </w:t>
            </w:r>
            <w:r>
              <w:rPr>
                <w:color w:val="000000" w:themeColor="text1"/>
                <w:sz w:val="28"/>
              </w:rPr>
              <w:t>Серноводск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 Самарской области</w:t>
            </w:r>
          </w:p>
        </w:tc>
      </w:tr>
      <w:tr w:rsidR="0036751C" w:rsidRPr="0029428F" w:rsidTr="00B60A79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Сроки и этапы реализации Программы</w:t>
            </w: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2F326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 и этапы реализации Программы: 201</w:t>
            </w:r>
            <w:r w:rsidR="002F3268">
              <w:rPr>
                <w:color w:val="000000" w:themeColor="text1"/>
                <w:sz w:val="28"/>
              </w:rPr>
              <w:t>9</w:t>
            </w:r>
            <w:r w:rsidRPr="0029428F">
              <w:rPr>
                <w:color w:val="000000" w:themeColor="text1"/>
                <w:sz w:val="28"/>
              </w:rPr>
              <w:t>-20</w:t>
            </w:r>
            <w:r w:rsidR="002F3268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гг.</w:t>
            </w:r>
          </w:p>
        </w:tc>
      </w:tr>
      <w:tr w:rsidR="0036751C" w:rsidRPr="0029428F" w:rsidTr="00B60A79">
        <w:trPr>
          <w:trHeight w:val="872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Цели Программы</w:t>
            </w:r>
          </w:p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C" w:rsidRPr="0029428F" w:rsidRDefault="0036751C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36751C" w:rsidRPr="0029428F" w:rsidTr="00B60A79">
        <w:trPr>
          <w:trHeight w:val="897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Задачи Программы</w:t>
            </w:r>
          </w:p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36751C" w:rsidRPr="0029428F" w:rsidRDefault="0036751C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Повышение уровня здоровья населения, эффективное использование средств </w:t>
            </w:r>
            <w:r>
              <w:rPr>
                <w:color w:val="000000" w:themeColor="text1"/>
                <w:sz w:val="28"/>
              </w:rPr>
              <w:t>бюджета</w:t>
            </w:r>
            <w:r w:rsidRPr="0029428F">
              <w:rPr>
                <w:color w:val="000000" w:themeColor="text1"/>
                <w:sz w:val="28"/>
              </w:rPr>
              <w:t xml:space="preserve"> для снижения заболеваний и повышения работоспособности населения;</w:t>
            </w:r>
          </w:p>
          <w:p w:rsidR="0036751C" w:rsidRPr="0029428F" w:rsidRDefault="0036751C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36751C" w:rsidRPr="0029428F" w:rsidRDefault="0036751C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Формирование команд поселения по игровым видам спорта;</w:t>
            </w:r>
          </w:p>
          <w:p w:rsidR="0036751C" w:rsidRPr="0029428F" w:rsidRDefault="0036751C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Укрепление материально техничес</w:t>
            </w:r>
            <w:r>
              <w:rPr>
                <w:color w:val="000000" w:themeColor="text1"/>
                <w:sz w:val="28"/>
              </w:rPr>
              <w:t>кой базы объектов физической культуры и спорта.</w:t>
            </w:r>
          </w:p>
        </w:tc>
      </w:tr>
      <w:tr w:rsidR="0036751C" w:rsidRPr="0029428F" w:rsidTr="00B60A79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Источники финансирования</w:t>
            </w: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Финансирование Программы осуществляется за счет средств местного бюджета</w:t>
            </w:r>
          </w:p>
        </w:tc>
      </w:tr>
      <w:tr w:rsidR="0036751C" w:rsidRPr="0029428F" w:rsidTr="00B60A79">
        <w:trPr>
          <w:tblCellSpacing w:w="0" w:type="dxa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Объемы финансирования</w:t>
            </w:r>
          </w:p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2F326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</w:t>
            </w:r>
            <w:r w:rsidR="002F3268">
              <w:rPr>
                <w:color w:val="000000" w:themeColor="text1"/>
                <w:sz w:val="28"/>
              </w:rPr>
              <w:t>9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2F326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2F3268">
              <w:rPr>
                <w:color w:val="000000" w:themeColor="text1"/>
                <w:sz w:val="28"/>
              </w:rPr>
              <w:t>20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2F326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2F3268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36751C" w:rsidRPr="0029428F" w:rsidTr="00B60A79">
        <w:trPr>
          <w:tblCellSpacing w:w="0" w:type="dxa"/>
          <w:jc w:val="center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0E61AB">
            <w:pPr>
              <w:rPr>
                <w:color w:val="000000" w:themeColor="text1"/>
                <w:sz w:val="28"/>
              </w:rPr>
            </w:pPr>
            <w:r w:rsidRPr="000E61AB">
              <w:rPr>
                <w:color w:val="000000" w:themeColor="text1"/>
                <w:sz w:val="28"/>
              </w:rPr>
              <w:t>Местный бюджет,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C" w:rsidRPr="0029428F" w:rsidRDefault="00B60A79" w:rsidP="001438F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480,00000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B60A79" w:rsidP="001438F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B60A79" w:rsidP="001438F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B60A79" w:rsidP="00B60A79">
            <w:pPr>
              <w:ind w:left="294" w:hanging="294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480,00000</w:t>
            </w:r>
          </w:p>
        </w:tc>
      </w:tr>
      <w:tr w:rsidR="0036751C" w:rsidRPr="0029428F" w:rsidTr="00B60A79">
        <w:trPr>
          <w:tblCellSpacing w:w="0" w:type="dxa"/>
          <w:jc w:val="center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B60A79" w:rsidP="001438F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480,00000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B60A79" w:rsidP="001438F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B60A79" w:rsidP="001438F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B60A79" w:rsidP="001438F8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480,00000</w:t>
            </w:r>
          </w:p>
        </w:tc>
      </w:tr>
      <w:tr w:rsidR="0036751C" w:rsidRPr="0029428F" w:rsidTr="00B60A79">
        <w:trPr>
          <w:trHeight w:val="4015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Ожидаемые результаты реализации программы</w:t>
            </w: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36751C" w:rsidRPr="0029428F" w:rsidRDefault="0036751C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- Создание благоприятных условий для занятий физической культурой и спортом в сельском поселении </w:t>
            </w:r>
            <w:r>
              <w:rPr>
                <w:color w:val="000000" w:themeColor="text1"/>
                <w:sz w:val="28"/>
              </w:rPr>
              <w:t>Серноводск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Сергиевский. </w:t>
            </w:r>
          </w:p>
          <w:p w:rsidR="0036751C" w:rsidRPr="0029428F" w:rsidRDefault="0036751C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 Увеличение доли участия спортсменов поселения в районных и областных соревнованиях.</w:t>
            </w:r>
          </w:p>
          <w:p w:rsidR="0036751C" w:rsidRPr="0029428F" w:rsidRDefault="0036751C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36751C" w:rsidRPr="0029428F" w:rsidTr="00B60A79">
        <w:trPr>
          <w:trHeight w:val="1464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Система организации </w:t>
            </w:r>
            <w:proofErr w:type="gramStart"/>
            <w:r w:rsidRPr="0029428F">
              <w:rPr>
                <w:color w:val="000000" w:themeColor="text1"/>
                <w:sz w:val="28"/>
              </w:rPr>
              <w:t>контроля за</w:t>
            </w:r>
            <w:proofErr w:type="gramEnd"/>
            <w:r w:rsidRPr="0029428F">
              <w:rPr>
                <w:color w:val="000000" w:themeColor="text1"/>
                <w:sz w:val="28"/>
              </w:rPr>
              <w:t xml:space="preserve"> исполнением Программы</w:t>
            </w: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29428F">
              <w:rPr>
                <w:color w:val="000000" w:themeColor="text1"/>
                <w:sz w:val="28"/>
                <w:lang w:eastAsia="en-US"/>
              </w:rPr>
              <w:t>Контроль за</w:t>
            </w:r>
            <w:proofErr w:type="gramEnd"/>
            <w:r w:rsidRPr="0029428F">
              <w:rPr>
                <w:color w:val="000000" w:themeColor="text1"/>
                <w:sz w:val="28"/>
                <w:lang w:eastAsia="en-US"/>
              </w:rPr>
              <w:t xml:space="preserve"> исполнением программы осуществляет администрация сельского поселения </w:t>
            </w:r>
            <w:r>
              <w:rPr>
                <w:color w:val="000000" w:themeColor="text1"/>
                <w:sz w:val="28"/>
                <w:lang w:eastAsia="en-US"/>
              </w:rPr>
              <w:t>Серноводск</w:t>
            </w:r>
            <w:r w:rsidRPr="0029428F"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36751C" w:rsidRPr="0029428F" w:rsidRDefault="0036751C" w:rsidP="0036751C">
      <w:pPr>
        <w:rPr>
          <w:color w:val="000000" w:themeColor="text1"/>
          <w:sz w:val="28"/>
          <w:highlight w:val="yellow"/>
        </w:rPr>
      </w:pPr>
    </w:p>
    <w:p w:rsidR="0036751C" w:rsidRPr="0029428F" w:rsidRDefault="0036751C" w:rsidP="0036751C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Содержание проблемы и обоснование необходимости её решения </w:t>
      </w:r>
    </w:p>
    <w:p w:rsidR="0036751C" w:rsidRPr="0029428F" w:rsidRDefault="0036751C" w:rsidP="0036751C">
      <w:pPr>
        <w:ind w:left="72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программным методом.</w:t>
      </w:r>
    </w:p>
    <w:p w:rsidR="0036751C" w:rsidRPr="0029428F" w:rsidRDefault="0036751C" w:rsidP="0036751C">
      <w:pPr>
        <w:ind w:left="720"/>
        <w:jc w:val="both"/>
        <w:rPr>
          <w:b/>
          <w:color w:val="000000" w:themeColor="text1"/>
          <w:sz w:val="28"/>
        </w:rPr>
      </w:pP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поселения </w:t>
      </w:r>
      <w:r>
        <w:rPr>
          <w:color w:val="000000" w:themeColor="text1"/>
          <w:sz w:val="28"/>
        </w:rPr>
        <w:t>Серноводск</w:t>
      </w:r>
      <w:r w:rsidRPr="0029428F">
        <w:rPr>
          <w:color w:val="000000" w:themeColor="text1"/>
          <w:sz w:val="28"/>
        </w:rPr>
        <w:t xml:space="preserve"> муниципального района Сергиевский. 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</w:t>
      </w:r>
      <w:r>
        <w:rPr>
          <w:color w:val="000000" w:themeColor="text1"/>
          <w:sz w:val="28"/>
        </w:rPr>
        <w:t>Серноводск</w:t>
      </w:r>
      <w:r w:rsidRPr="0029428F">
        <w:rPr>
          <w:color w:val="000000" w:themeColor="text1"/>
          <w:sz w:val="28"/>
        </w:rPr>
        <w:t xml:space="preserve"> муниципального района Сергиевский. 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lastRenderedPageBreak/>
        <w:t>Можно выделить следующие основные преимущества программно - целевого метода: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Комплексный подход к решению проблемы; 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Эффективное планирование и мониторинг результатов реализации Программы.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Основные программные мероприятия, связанные с развитием массового спорта включают: 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-развитие физической культуры и спорта по месту жительства;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36751C" w:rsidRPr="0029428F" w:rsidRDefault="0036751C" w:rsidP="0036751C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</w:t>
      </w:r>
      <w:r w:rsidRPr="0029428F">
        <w:rPr>
          <w:b/>
          <w:i/>
          <w:color w:val="000000" w:themeColor="text1"/>
          <w:sz w:val="28"/>
        </w:rPr>
        <w:t xml:space="preserve">  </w:t>
      </w:r>
      <w:r w:rsidRPr="0029428F">
        <w:rPr>
          <w:color w:val="000000" w:themeColor="text1"/>
          <w:sz w:val="28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36751C" w:rsidRPr="0029428F" w:rsidRDefault="0036751C" w:rsidP="0036751C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36751C" w:rsidRPr="0029428F" w:rsidRDefault="0036751C" w:rsidP="0036751C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Физическое развитие  проводится как в урочное время, так и во внеурочное.</w:t>
      </w:r>
    </w:p>
    <w:p w:rsidR="0036751C" w:rsidRPr="0029428F" w:rsidRDefault="0036751C" w:rsidP="0036751C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Существует ряд проблем, которые необходимо решать в ближайшее время.</w:t>
      </w:r>
    </w:p>
    <w:p w:rsidR="0036751C" w:rsidRPr="0029428F" w:rsidRDefault="0036751C" w:rsidP="0036751C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Недостаток двигательной активности провоцирует у детей болезни </w:t>
      </w:r>
      <w:proofErr w:type="gramStart"/>
      <w:r w:rsidRPr="0029428F">
        <w:rPr>
          <w:color w:val="000000" w:themeColor="text1"/>
          <w:sz w:val="28"/>
        </w:rPr>
        <w:t>сердечно-сосудистой</w:t>
      </w:r>
      <w:proofErr w:type="gramEnd"/>
      <w:r w:rsidRPr="0029428F">
        <w:rPr>
          <w:color w:val="000000" w:themeColor="text1"/>
          <w:sz w:val="28"/>
        </w:rPr>
        <w:t>, опорно-двигательной и костно-мышечной систем.</w:t>
      </w:r>
    </w:p>
    <w:p w:rsidR="0036751C" w:rsidRPr="0029428F" w:rsidRDefault="0036751C" w:rsidP="0036751C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36751C" w:rsidRPr="0029428F" w:rsidRDefault="0036751C" w:rsidP="0036751C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 </w:t>
      </w:r>
      <w:proofErr w:type="gramStart"/>
      <w:r w:rsidRPr="0029428F">
        <w:rPr>
          <w:color w:val="000000" w:themeColor="text1"/>
          <w:sz w:val="28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36751C" w:rsidRPr="0029428F" w:rsidRDefault="0036751C" w:rsidP="0036751C">
      <w:p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 определение </w:t>
      </w:r>
      <w:proofErr w:type="gramStart"/>
      <w:r w:rsidRPr="0029428F">
        <w:rPr>
          <w:color w:val="000000" w:themeColor="text1"/>
          <w:sz w:val="28"/>
        </w:rPr>
        <w:t>источников финансирования всех направлений развития физической культуры</w:t>
      </w:r>
      <w:proofErr w:type="gramEnd"/>
      <w:r w:rsidRPr="0029428F">
        <w:rPr>
          <w:color w:val="000000" w:themeColor="text1"/>
          <w:sz w:val="28"/>
        </w:rPr>
        <w:t xml:space="preserve"> и спорта;</w:t>
      </w:r>
    </w:p>
    <w:p w:rsidR="0036751C" w:rsidRPr="0029428F" w:rsidRDefault="0036751C" w:rsidP="0036751C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разработка нормативной базы;</w:t>
      </w:r>
    </w:p>
    <w:p w:rsidR="0036751C" w:rsidRDefault="0036751C" w:rsidP="0036751C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36751C" w:rsidRPr="0029428F" w:rsidRDefault="0036751C" w:rsidP="0036751C">
      <w:pPr>
        <w:jc w:val="both"/>
        <w:rPr>
          <w:color w:val="000000" w:themeColor="text1"/>
          <w:sz w:val="28"/>
        </w:rPr>
      </w:pPr>
    </w:p>
    <w:p w:rsidR="0036751C" w:rsidRPr="0029428F" w:rsidRDefault="0036751C" w:rsidP="0036751C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Основные цели и задачи Программы.</w:t>
      </w:r>
    </w:p>
    <w:p w:rsidR="0036751C" w:rsidRPr="0029428F" w:rsidRDefault="0036751C" w:rsidP="0036751C">
      <w:pPr>
        <w:ind w:left="720"/>
        <w:jc w:val="center"/>
        <w:rPr>
          <w:b/>
          <w:color w:val="000000" w:themeColor="text1"/>
          <w:sz w:val="28"/>
        </w:rPr>
      </w:pP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</w:t>
      </w:r>
      <w:r>
        <w:rPr>
          <w:color w:val="000000" w:themeColor="text1"/>
          <w:sz w:val="28"/>
        </w:rPr>
        <w:t>Серноводск</w:t>
      </w:r>
      <w:r w:rsidRPr="0029428F">
        <w:rPr>
          <w:color w:val="000000" w:themeColor="text1"/>
          <w:sz w:val="28"/>
        </w:rPr>
        <w:t>.</w:t>
      </w: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Основными задачами программы является:</w:t>
      </w:r>
    </w:p>
    <w:p w:rsidR="0036751C" w:rsidRPr="0029428F" w:rsidRDefault="0036751C" w:rsidP="0036751C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36751C" w:rsidRPr="0029428F" w:rsidRDefault="0036751C" w:rsidP="0036751C">
      <w:pPr>
        <w:pStyle w:val="a3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повышение уровня здоровья населения, эффективное использование средств </w:t>
      </w:r>
      <w:r>
        <w:rPr>
          <w:color w:val="000000" w:themeColor="text1"/>
          <w:sz w:val="28"/>
        </w:rPr>
        <w:t>бюджета</w:t>
      </w:r>
      <w:r w:rsidRPr="0029428F">
        <w:rPr>
          <w:color w:val="000000" w:themeColor="text1"/>
          <w:sz w:val="28"/>
        </w:rPr>
        <w:t xml:space="preserve"> для снижения заболеваний и повышения работоспособности населения;</w:t>
      </w:r>
    </w:p>
    <w:p w:rsidR="0036751C" w:rsidRPr="0029428F" w:rsidRDefault="0036751C" w:rsidP="0036751C">
      <w:pPr>
        <w:pStyle w:val="a3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36751C" w:rsidRPr="0029428F" w:rsidRDefault="0036751C" w:rsidP="0036751C">
      <w:pPr>
        <w:pStyle w:val="a3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формирование команд поселения по игровым видам спорта;</w:t>
      </w:r>
    </w:p>
    <w:p w:rsidR="0036751C" w:rsidRPr="0029428F" w:rsidRDefault="0036751C" w:rsidP="0036751C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укрепление материально технической базы</w:t>
      </w:r>
      <w:r>
        <w:rPr>
          <w:color w:val="000000" w:themeColor="text1"/>
          <w:sz w:val="28"/>
        </w:rPr>
        <w:t xml:space="preserve"> объектов физической культуры и спорта</w:t>
      </w:r>
      <w:r w:rsidRPr="0029428F">
        <w:rPr>
          <w:color w:val="000000" w:themeColor="text1"/>
          <w:sz w:val="28"/>
        </w:rPr>
        <w:t>.</w:t>
      </w: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  <w:proofErr w:type="gramStart"/>
      <w:r w:rsidRPr="0029428F">
        <w:rPr>
          <w:color w:val="000000" w:themeColor="text1"/>
          <w:sz w:val="28"/>
        </w:rPr>
        <w:t>Сельское</w:t>
      </w:r>
      <w:proofErr w:type="gramEnd"/>
      <w:r w:rsidRPr="0029428F">
        <w:rPr>
          <w:color w:val="000000" w:themeColor="text1"/>
          <w:sz w:val="28"/>
        </w:rPr>
        <w:t xml:space="preserve"> поселения </w:t>
      </w:r>
      <w:r>
        <w:rPr>
          <w:color w:val="000000" w:themeColor="text1"/>
          <w:sz w:val="28"/>
        </w:rPr>
        <w:t>Серноводск</w:t>
      </w:r>
      <w:r w:rsidRPr="0029428F">
        <w:rPr>
          <w:color w:val="000000" w:themeColor="text1"/>
          <w:sz w:val="28"/>
        </w:rPr>
        <w:t xml:space="preserve"> муниципального района Сергиевский для эффективного исполнения программных мероприятий выполняет следующие функции:</w:t>
      </w: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реализует муниципальную программу в сфере физической культуры и спорта, оздоровление детей и молодежи;</w:t>
      </w:r>
    </w:p>
    <w:p w:rsidR="0036751C" w:rsidRPr="0036751C" w:rsidRDefault="0036751C" w:rsidP="0036751C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</w:t>
      </w:r>
      <w:r>
        <w:rPr>
          <w:color w:val="000000" w:themeColor="text1"/>
          <w:sz w:val="28"/>
        </w:rPr>
        <w:t>Серноводск</w:t>
      </w:r>
      <w:r w:rsidRPr="0029428F">
        <w:rPr>
          <w:color w:val="000000" w:themeColor="text1"/>
          <w:sz w:val="28"/>
        </w:rPr>
        <w:t>, а так же в мероприятиях проходящие на территории района</w:t>
      </w:r>
    </w:p>
    <w:p w:rsidR="0036751C" w:rsidRPr="0029428F" w:rsidRDefault="0036751C" w:rsidP="0036751C">
      <w:pPr>
        <w:ind w:firstLine="708"/>
        <w:jc w:val="center"/>
        <w:rPr>
          <w:b/>
          <w:color w:val="000000" w:themeColor="text1"/>
          <w:sz w:val="28"/>
        </w:rPr>
      </w:pPr>
    </w:p>
    <w:p w:rsidR="0036751C" w:rsidRDefault="0036751C" w:rsidP="0036751C">
      <w:pPr>
        <w:ind w:firstLine="708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3. Индикаторы оценки результативности Программы.</w:t>
      </w:r>
    </w:p>
    <w:p w:rsidR="00D940C2" w:rsidRDefault="00D940C2" w:rsidP="0036751C">
      <w:pPr>
        <w:ind w:firstLine="708"/>
        <w:jc w:val="center"/>
        <w:rPr>
          <w:b/>
          <w:color w:val="000000" w:themeColor="text1"/>
          <w:sz w:val="28"/>
        </w:rPr>
      </w:pPr>
    </w:p>
    <w:p w:rsidR="00D940C2" w:rsidRDefault="00D940C2" w:rsidP="0036751C">
      <w:pPr>
        <w:ind w:firstLine="708"/>
        <w:jc w:val="center"/>
        <w:rPr>
          <w:b/>
          <w:color w:val="000000" w:themeColor="text1"/>
          <w:sz w:val="28"/>
        </w:rPr>
      </w:pPr>
    </w:p>
    <w:p w:rsidR="00D940C2" w:rsidRPr="0029428F" w:rsidRDefault="00D940C2" w:rsidP="0036751C">
      <w:pPr>
        <w:ind w:firstLine="708"/>
        <w:jc w:val="center"/>
        <w:rPr>
          <w:b/>
          <w:color w:val="000000" w:themeColor="text1"/>
          <w:sz w:val="28"/>
        </w:rPr>
      </w:pP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1417"/>
        <w:gridCol w:w="993"/>
        <w:gridCol w:w="1134"/>
        <w:gridCol w:w="992"/>
      </w:tblGrid>
      <w:tr w:rsidR="002F3268" w:rsidRPr="00AA3784" w:rsidTr="000D49E2">
        <w:tc>
          <w:tcPr>
            <w:tcW w:w="533" w:type="dxa"/>
          </w:tcPr>
          <w:p w:rsidR="002F3268" w:rsidRPr="00AA3784" w:rsidRDefault="002F3268" w:rsidP="000D49E2">
            <w:r w:rsidRPr="00AA3784">
              <w:t>№</w:t>
            </w:r>
          </w:p>
        </w:tc>
        <w:tc>
          <w:tcPr>
            <w:tcW w:w="3828" w:type="dxa"/>
          </w:tcPr>
          <w:p w:rsidR="002F3268" w:rsidRPr="00AA3784" w:rsidRDefault="002F3268" w:rsidP="000D49E2">
            <w:r w:rsidRPr="00AA3784">
              <w:t>Наименование индикатора</w:t>
            </w:r>
          </w:p>
        </w:tc>
        <w:tc>
          <w:tcPr>
            <w:tcW w:w="1417" w:type="dxa"/>
          </w:tcPr>
          <w:p w:rsidR="002F3268" w:rsidRPr="00AA3784" w:rsidRDefault="002F3268" w:rsidP="000D49E2">
            <w:r w:rsidRPr="00B60A79">
              <w:rPr>
                <w:highlight w:val="yellow"/>
              </w:rPr>
              <w:t>Единица измерения</w:t>
            </w:r>
          </w:p>
        </w:tc>
        <w:tc>
          <w:tcPr>
            <w:tcW w:w="993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  <w:r w:rsidRPr="00B60A79">
              <w:rPr>
                <w:highlight w:val="yellow"/>
              </w:rPr>
              <w:t>2019г.</w:t>
            </w:r>
          </w:p>
        </w:tc>
        <w:tc>
          <w:tcPr>
            <w:tcW w:w="1134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  <w:r w:rsidRPr="00B60A79">
              <w:rPr>
                <w:highlight w:val="yellow"/>
              </w:rPr>
              <w:t>2020г.</w:t>
            </w:r>
          </w:p>
        </w:tc>
        <w:tc>
          <w:tcPr>
            <w:tcW w:w="992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  <w:r w:rsidRPr="00B60A79">
              <w:rPr>
                <w:highlight w:val="yellow"/>
              </w:rPr>
              <w:t>2021г.</w:t>
            </w:r>
          </w:p>
        </w:tc>
      </w:tr>
      <w:tr w:rsidR="002F3268" w:rsidRPr="00AA3784" w:rsidTr="000D49E2">
        <w:tc>
          <w:tcPr>
            <w:tcW w:w="533" w:type="dxa"/>
          </w:tcPr>
          <w:p w:rsidR="002F3268" w:rsidRPr="00AA3784" w:rsidRDefault="002F3268" w:rsidP="000D49E2">
            <w:r w:rsidRPr="00AA3784">
              <w:t>1</w:t>
            </w:r>
          </w:p>
        </w:tc>
        <w:tc>
          <w:tcPr>
            <w:tcW w:w="3828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  <w:r w:rsidRPr="00B60A79">
              <w:rPr>
                <w:highlight w:val="yellow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417" w:type="dxa"/>
          </w:tcPr>
          <w:p w:rsidR="002F3268" w:rsidRPr="00B60A79" w:rsidRDefault="002F3268" w:rsidP="000D49E2"/>
        </w:tc>
        <w:tc>
          <w:tcPr>
            <w:tcW w:w="993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</w:p>
        </w:tc>
      </w:tr>
      <w:tr w:rsidR="002F3268" w:rsidRPr="00AA3784" w:rsidTr="000D49E2">
        <w:tc>
          <w:tcPr>
            <w:tcW w:w="533" w:type="dxa"/>
          </w:tcPr>
          <w:p w:rsidR="002F3268" w:rsidRPr="00AA3784" w:rsidRDefault="002F3268" w:rsidP="000D49E2">
            <w:r w:rsidRPr="00AA3784">
              <w:lastRenderedPageBreak/>
              <w:t>2</w:t>
            </w:r>
          </w:p>
        </w:tc>
        <w:tc>
          <w:tcPr>
            <w:tcW w:w="3828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  <w:r w:rsidRPr="00B60A79">
              <w:rPr>
                <w:highlight w:val="yellow"/>
              </w:rPr>
              <w:t>Количество физкультурно-оздоровительных мероприятий (выездных мероприятий с участием команд сельского поселения)</w:t>
            </w:r>
          </w:p>
        </w:tc>
        <w:tc>
          <w:tcPr>
            <w:tcW w:w="1417" w:type="dxa"/>
          </w:tcPr>
          <w:p w:rsidR="002F3268" w:rsidRPr="00B60A79" w:rsidRDefault="002F3268" w:rsidP="000D49E2"/>
        </w:tc>
        <w:tc>
          <w:tcPr>
            <w:tcW w:w="993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</w:p>
        </w:tc>
      </w:tr>
      <w:tr w:rsidR="002F3268" w:rsidRPr="00AA3784" w:rsidTr="000D49E2">
        <w:tc>
          <w:tcPr>
            <w:tcW w:w="533" w:type="dxa"/>
          </w:tcPr>
          <w:p w:rsidR="002F3268" w:rsidRPr="00AA3784" w:rsidRDefault="002F3268" w:rsidP="000D49E2">
            <w:r w:rsidRPr="00AA3784">
              <w:t>3</w:t>
            </w:r>
          </w:p>
        </w:tc>
        <w:tc>
          <w:tcPr>
            <w:tcW w:w="3828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  <w:r w:rsidRPr="00B60A79">
              <w:rPr>
                <w:highlight w:val="yellow"/>
              </w:rPr>
              <w:t>Количество физкультурно-оздоровительных мероприятий (проводимых на территории села)</w:t>
            </w:r>
          </w:p>
        </w:tc>
        <w:tc>
          <w:tcPr>
            <w:tcW w:w="1417" w:type="dxa"/>
          </w:tcPr>
          <w:p w:rsidR="002F3268" w:rsidRPr="00B60A79" w:rsidRDefault="002F3268" w:rsidP="000D49E2"/>
        </w:tc>
        <w:tc>
          <w:tcPr>
            <w:tcW w:w="993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</w:p>
        </w:tc>
      </w:tr>
      <w:tr w:rsidR="002F3268" w:rsidRPr="00AA3784" w:rsidTr="000D49E2">
        <w:tc>
          <w:tcPr>
            <w:tcW w:w="533" w:type="dxa"/>
          </w:tcPr>
          <w:p w:rsidR="002F3268" w:rsidRPr="00AA3784" w:rsidRDefault="002F3268" w:rsidP="000D49E2">
            <w:r w:rsidRPr="00AA3784">
              <w:t>4</w:t>
            </w:r>
          </w:p>
        </w:tc>
        <w:tc>
          <w:tcPr>
            <w:tcW w:w="3828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  <w:r w:rsidRPr="00B60A79">
              <w:rPr>
                <w:highlight w:val="yellow"/>
              </w:rPr>
              <w:t>Доля учащихся (общеобразовательных учреждений), занимающихся физической культурой и спортом</w:t>
            </w:r>
          </w:p>
        </w:tc>
        <w:tc>
          <w:tcPr>
            <w:tcW w:w="1417" w:type="dxa"/>
          </w:tcPr>
          <w:p w:rsidR="002F3268" w:rsidRPr="00B60A79" w:rsidRDefault="002F3268" w:rsidP="000D49E2"/>
        </w:tc>
        <w:tc>
          <w:tcPr>
            <w:tcW w:w="993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</w:p>
        </w:tc>
      </w:tr>
      <w:tr w:rsidR="002F3268" w:rsidRPr="00AA3784" w:rsidTr="000D49E2">
        <w:tc>
          <w:tcPr>
            <w:tcW w:w="533" w:type="dxa"/>
          </w:tcPr>
          <w:p w:rsidR="002F3268" w:rsidRPr="00AA3784" w:rsidRDefault="002F3268" w:rsidP="000D49E2">
            <w:r w:rsidRPr="00AA3784">
              <w:t>5</w:t>
            </w:r>
          </w:p>
        </w:tc>
        <w:tc>
          <w:tcPr>
            <w:tcW w:w="3828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  <w:r w:rsidRPr="00B60A79">
              <w:rPr>
                <w:highlight w:val="yellow"/>
              </w:rPr>
              <w:t>Численность лиц с ограниченными возможностями здоровья и инвалидов, систематически занимающихся физической культурой и спортом.</w:t>
            </w:r>
          </w:p>
        </w:tc>
        <w:tc>
          <w:tcPr>
            <w:tcW w:w="1417" w:type="dxa"/>
          </w:tcPr>
          <w:p w:rsidR="002F3268" w:rsidRPr="00B60A79" w:rsidRDefault="002F3268" w:rsidP="000D49E2"/>
        </w:tc>
        <w:tc>
          <w:tcPr>
            <w:tcW w:w="993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</w:p>
        </w:tc>
      </w:tr>
      <w:tr w:rsidR="002F3268" w:rsidRPr="00AA3784" w:rsidTr="000D49E2">
        <w:tc>
          <w:tcPr>
            <w:tcW w:w="533" w:type="dxa"/>
          </w:tcPr>
          <w:p w:rsidR="002F3268" w:rsidRPr="00AA3784" w:rsidRDefault="002F3268" w:rsidP="000D49E2">
            <w:r w:rsidRPr="00AA3784">
              <w:t>6</w:t>
            </w:r>
          </w:p>
        </w:tc>
        <w:tc>
          <w:tcPr>
            <w:tcW w:w="3828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  <w:r w:rsidRPr="00B60A79">
              <w:rPr>
                <w:highlight w:val="yellow"/>
              </w:rPr>
              <w:t>Количество спортивных сооружений на территории поселения</w:t>
            </w:r>
          </w:p>
        </w:tc>
        <w:tc>
          <w:tcPr>
            <w:tcW w:w="1417" w:type="dxa"/>
          </w:tcPr>
          <w:p w:rsidR="002F3268" w:rsidRPr="00B60A79" w:rsidRDefault="002F3268" w:rsidP="000D49E2"/>
        </w:tc>
        <w:tc>
          <w:tcPr>
            <w:tcW w:w="993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2F3268" w:rsidRPr="00B60A79" w:rsidRDefault="002F3268" w:rsidP="000D49E2">
            <w:pPr>
              <w:rPr>
                <w:highlight w:val="yellow"/>
              </w:rPr>
            </w:pPr>
          </w:p>
        </w:tc>
      </w:tr>
    </w:tbl>
    <w:p w:rsidR="0036751C" w:rsidRPr="0029428F" w:rsidRDefault="0036751C" w:rsidP="0036751C">
      <w:pPr>
        <w:ind w:left="378"/>
        <w:jc w:val="both"/>
        <w:rPr>
          <w:color w:val="000000" w:themeColor="text1"/>
          <w:sz w:val="28"/>
        </w:rPr>
      </w:pPr>
    </w:p>
    <w:p w:rsidR="0036751C" w:rsidRPr="0029428F" w:rsidRDefault="0036751C" w:rsidP="0036751C">
      <w:p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4.Сроки и этапы реализации Программы.</w:t>
      </w:r>
    </w:p>
    <w:p w:rsidR="0036751C" w:rsidRPr="0029428F" w:rsidRDefault="0036751C" w:rsidP="0036751C">
      <w:pPr>
        <w:jc w:val="center"/>
        <w:rPr>
          <w:b/>
          <w:color w:val="000000" w:themeColor="text1"/>
          <w:sz w:val="28"/>
        </w:rPr>
      </w:pPr>
    </w:p>
    <w:p w:rsidR="0036751C" w:rsidRPr="00B60A79" w:rsidRDefault="0036751C" w:rsidP="0036751C">
      <w:p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Реализация программы рассчитана на 201</w:t>
      </w:r>
      <w:r w:rsidR="002F3268">
        <w:rPr>
          <w:color w:val="000000" w:themeColor="text1"/>
          <w:sz w:val="28"/>
        </w:rPr>
        <w:t>9</w:t>
      </w:r>
      <w:r w:rsidRPr="0029428F">
        <w:rPr>
          <w:color w:val="000000" w:themeColor="text1"/>
          <w:sz w:val="28"/>
        </w:rPr>
        <w:t>-20</w:t>
      </w:r>
      <w:r w:rsidR="002F3268">
        <w:rPr>
          <w:color w:val="000000" w:themeColor="text1"/>
          <w:sz w:val="28"/>
        </w:rPr>
        <w:t>20</w:t>
      </w:r>
      <w:r w:rsidRPr="0029428F">
        <w:rPr>
          <w:color w:val="000000" w:themeColor="text1"/>
          <w:sz w:val="28"/>
        </w:rPr>
        <w:t>гг.</w:t>
      </w:r>
      <w:r w:rsidR="00B60A79">
        <w:rPr>
          <w:color w:val="000000" w:themeColor="text1"/>
          <w:sz w:val="28"/>
        </w:rPr>
        <w:t xml:space="preserve"> </w:t>
      </w:r>
      <w:r w:rsidRPr="0029428F">
        <w:rPr>
          <w:color w:val="000000" w:themeColor="text1"/>
          <w:sz w:val="28"/>
        </w:rPr>
        <w:t xml:space="preserve">и </w:t>
      </w:r>
      <w:r w:rsidRPr="00B60A79">
        <w:rPr>
          <w:color w:val="000000" w:themeColor="text1"/>
          <w:sz w:val="28"/>
        </w:rPr>
        <w:t>включает в себя:</w:t>
      </w:r>
    </w:p>
    <w:p w:rsidR="0036751C" w:rsidRPr="0029428F" w:rsidRDefault="0036751C" w:rsidP="0036751C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инвентаризацию спортивных объектов сельского поселения;</w:t>
      </w:r>
    </w:p>
    <w:p w:rsidR="0036751C" w:rsidRPr="0029428F" w:rsidRDefault="0036751C" w:rsidP="0036751C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36751C" w:rsidRPr="0029428F" w:rsidRDefault="0036751C" w:rsidP="0036751C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36751C" w:rsidRPr="0029428F" w:rsidRDefault="0036751C" w:rsidP="0036751C">
      <w:pPr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формирование информационной системы и базы данных  физической культуры и спорта;</w:t>
      </w:r>
    </w:p>
    <w:p w:rsidR="0036751C" w:rsidRPr="0029428F" w:rsidRDefault="0036751C" w:rsidP="0036751C">
      <w:pPr>
        <w:ind w:left="-57"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-привлечение населения к участию в массовых спортивных мероприятиях;</w:t>
      </w:r>
    </w:p>
    <w:p w:rsidR="0036751C" w:rsidRPr="0029428F" w:rsidRDefault="0036751C" w:rsidP="0036751C">
      <w:pPr>
        <w:ind w:left="-57"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-осуществление мероприятий по организации  пропаганды физической культуры и спорта.</w:t>
      </w:r>
    </w:p>
    <w:p w:rsidR="0036751C" w:rsidRPr="0029428F" w:rsidRDefault="0036751C" w:rsidP="0036751C">
      <w:pPr>
        <w:ind w:firstLine="708"/>
        <w:rPr>
          <w:b/>
          <w:color w:val="000000" w:themeColor="text1"/>
          <w:sz w:val="28"/>
        </w:rPr>
      </w:pPr>
    </w:p>
    <w:p w:rsidR="0036751C" w:rsidRPr="0029428F" w:rsidRDefault="0036751C" w:rsidP="0036751C">
      <w:pPr>
        <w:ind w:firstLine="708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                    5.Перечень программных мероприятий</w:t>
      </w:r>
    </w:p>
    <w:p w:rsidR="0036751C" w:rsidRPr="0029428F" w:rsidRDefault="0036751C" w:rsidP="0036751C">
      <w:pPr>
        <w:ind w:firstLine="708"/>
        <w:jc w:val="center"/>
        <w:rPr>
          <w:b/>
          <w:color w:val="000000" w:themeColor="text1"/>
          <w:sz w:val="28"/>
          <w:highlight w:val="green"/>
        </w:rPr>
      </w:pPr>
    </w:p>
    <w:p w:rsidR="0036751C" w:rsidRPr="0029428F" w:rsidRDefault="0036751C" w:rsidP="0036751C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28F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36751C" w:rsidRPr="0029428F" w:rsidRDefault="0036751C" w:rsidP="0036751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1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053"/>
        <w:gridCol w:w="1340"/>
        <w:gridCol w:w="709"/>
        <w:gridCol w:w="831"/>
        <w:gridCol w:w="2854"/>
      </w:tblGrid>
      <w:tr w:rsidR="0036751C" w:rsidRPr="0029428F" w:rsidTr="001438F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№ </w:t>
            </w:r>
            <w:proofErr w:type="gramStart"/>
            <w:r w:rsidRPr="0029428F">
              <w:rPr>
                <w:color w:val="000000" w:themeColor="text1"/>
              </w:rPr>
              <w:t>п</w:t>
            </w:r>
            <w:proofErr w:type="gramEnd"/>
            <w:r w:rsidRPr="0029428F"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</w:t>
            </w:r>
            <w:r w:rsidRPr="0029428F">
              <w:rPr>
                <w:color w:val="000000" w:themeColor="text1"/>
              </w:rPr>
              <w:t>р</w:t>
            </w:r>
            <w:proofErr w:type="gramEnd"/>
            <w:r w:rsidRPr="0029428F">
              <w:rPr>
                <w:color w:val="000000" w:themeColor="text1"/>
              </w:rPr>
              <w:t>ублей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36751C" w:rsidRPr="0029428F" w:rsidTr="0036751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2F326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</w:t>
            </w:r>
            <w:r w:rsidR="002F3268">
              <w:rPr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2F326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2F3268">
              <w:rPr>
                <w:color w:val="000000" w:themeColor="text1"/>
              </w:rPr>
              <w:t>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2F326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2F3268">
              <w:rPr>
                <w:color w:val="000000" w:themeColor="text1"/>
              </w:rPr>
              <w:t>21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</w:p>
        </w:tc>
      </w:tr>
      <w:tr w:rsidR="0036751C" w:rsidRPr="0029428F" w:rsidTr="0036751C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B60A79" w:rsidP="001438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B60A79" w:rsidP="001438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B60A79" w:rsidP="001438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Серноводск</w:t>
            </w:r>
          </w:p>
        </w:tc>
      </w:tr>
      <w:tr w:rsidR="0036751C" w:rsidRPr="0029428F" w:rsidTr="0036751C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B60A79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B60A79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B60A79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</w:p>
        </w:tc>
      </w:tr>
    </w:tbl>
    <w:p w:rsidR="0036751C" w:rsidRDefault="0036751C" w:rsidP="0036751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</w:p>
    <w:p w:rsidR="0036751C" w:rsidRPr="0029428F" w:rsidRDefault="0036751C" w:rsidP="0036751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6. Финансовое обеспечение Программы.</w:t>
      </w:r>
    </w:p>
    <w:p w:rsidR="0036751C" w:rsidRPr="0029428F" w:rsidRDefault="0036751C" w:rsidP="0036751C">
      <w:pPr>
        <w:ind w:firstLine="708"/>
        <w:jc w:val="center"/>
        <w:rPr>
          <w:color w:val="000000" w:themeColor="text1"/>
          <w:sz w:val="28"/>
        </w:rPr>
      </w:pP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Финансовое обеспечение реализации мероприятий Программы  основывается на принципах и нормах действующего законодательства.</w:t>
      </w: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Объем и источники финансирования мероприятий Программы:</w:t>
      </w:r>
    </w:p>
    <w:p w:rsidR="002F3268" w:rsidRPr="00B60A79" w:rsidRDefault="0036751C" w:rsidP="002F3268">
      <w:pPr>
        <w:tabs>
          <w:tab w:val="left" w:pos="5835"/>
        </w:tabs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Средства местного бюджета </w:t>
      </w:r>
      <w:r w:rsidRPr="00B60A79">
        <w:rPr>
          <w:color w:val="000000" w:themeColor="text1"/>
          <w:sz w:val="28"/>
        </w:rPr>
        <w:t>–</w:t>
      </w:r>
      <w:r w:rsidR="002F3268" w:rsidRPr="00B60A79">
        <w:rPr>
          <w:color w:val="000000" w:themeColor="text1"/>
          <w:sz w:val="28"/>
        </w:rPr>
        <w:t xml:space="preserve"> </w:t>
      </w:r>
      <w:r w:rsidR="00B60A79" w:rsidRPr="00B60A79">
        <w:rPr>
          <w:color w:val="000000" w:themeColor="text1"/>
          <w:sz w:val="28"/>
        </w:rPr>
        <w:t>480</w:t>
      </w:r>
      <w:r w:rsidR="002F3268" w:rsidRPr="00B60A79">
        <w:rPr>
          <w:color w:val="000000" w:themeColor="text1"/>
          <w:sz w:val="28"/>
        </w:rPr>
        <w:t>,0</w:t>
      </w:r>
      <w:r w:rsidR="00B60A79" w:rsidRPr="00B60A79">
        <w:rPr>
          <w:color w:val="000000" w:themeColor="text1"/>
          <w:sz w:val="28"/>
        </w:rPr>
        <w:t>0</w:t>
      </w:r>
      <w:r w:rsidR="002F3268" w:rsidRPr="00B60A79">
        <w:rPr>
          <w:color w:val="000000" w:themeColor="text1"/>
          <w:sz w:val="28"/>
        </w:rPr>
        <w:t xml:space="preserve">000 </w:t>
      </w:r>
      <w:proofErr w:type="spellStart"/>
      <w:r w:rsidR="002F3268" w:rsidRPr="00B60A79">
        <w:rPr>
          <w:color w:val="000000" w:themeColor="text1"/>
          <w:sz w:val="28"/>
        </w:rPr>
        <w:t>тыс</w:t>
      </w:r>
      <w:proofErr w:type="gramStart"/>
      <w:r w:rsidR="002F3268" w:rsidRPr="00B60A79">
        <w:rPr>
          <w:color w:val="000000" w:themeColor="text1"/>
          <w:sz w:val="28"/>
        </w:rPr>
        <w:t>.р</w:t>
      </w:r>
      <w:proofErr w:type="gramEnd"/>
      <w:r w:rsidR="002F3268" w:rsidRPr="00B60A79">
        <w:rPr>
          <w:color w:val="000000" w:themeColor="text1"/>
          <w:sz w:val="28"/>
        </w:rPr>
        <w:t>ублей</w:t>
      </w:r>
      <w:proofErr w:type="spellEnd"/>
      <w:r w:rsidR="002F3268" w:rsidRPr="00B60A79">
        <w:rPr>
          <w:color w:val="000000" w:themeColor="text1"/>
          <w:sz w:val="28"/>
        </w:rPr>
        <w:t>, в том числе:</w:t>
      </w:r>
    </w:p>
    <w:p w:rsidR="002F3268" w:rsidRPr="00B60A79" w:rsidRDefault="002F3268" w:rsidP="002F3268">
      <w:pPr>
        <w:jc w:val="both"/>
        <w:rPr>
          <w:color w:val="000000" w:themeColor="text1"/>
          <w:sz w:val="28"/>
        </w:rPr>
      </w:pPr>
      <w:r w:rsidRPr="00B60A79">
        <w:rPr>
          <w:color w:val="000000" w:themeColor="text1"/>
          <w:sz w:val="28"/>
        </w:rPr>
        <w:t>2019 год – 4</w:t>
      </w:r>
      <w:r w:rsidR="00B60A79" w:rsidRPr="00B60A79">
        <w:rPr>
          <w:color w:val="000000" w:themeColor="text1"/>
          <w:sz w:val="28"/>
        </w:rPr>
        <w:t>80</w:t>
      </w:r>
      <w:r w:rsidRPr="00B60A79">
        <w:rPr>
          <w:color w:val="000000" w:themeColor="text1"/>
          <w:sz w:val="28"/>
        </w:rPr>
        <w:t>,0</w:t>
      </w:r>
      <w:r w:rsidR="00B60A79" w:rsidRPr="00B60A79">
        <w:rPr>
          <w:color w:val="000000" w:themeColor="text1"/>
          <w:sz w:val="28"/>
        </w:rPr>
        <w:t>0</w:t>
      </w:r>
      <w:r w:rsidRPr="00B60A79">
        <w:rPr>
          <w:color w:val="000000" w:themeColor="text1"/>
          <w:sz w:val="28"/>
        </w:rPr>
        <w:t xml:space="preserve">000 </w:t>
      </w:r>
      <w:proofErr w:type="spellStart"/>
      <w:r w:rsidRPr="00B60A79">
        <w:rPr>
          <w:color w:val="000000" w:themeColor="text1"/>
          <w:sz w:val="28"/>
        </w:rPr>
        <w:t>тыс</w:t>
      </w:r>
      <w:proofErr w:type="gramStart"/>
      <w:r w:rsidRPr="00B60A79">
        <w:rPr>
          <w:color w:val="000000" w:themeColor="text1"/>
          <w:sz w:val="28"/>
        </w:rPr>
        <w:t>.р</w:t>
      </w:r>
      <w:proofErr w:type="gramEnd"/>
      <w:r w:rsidRPr="00B60A79">
        <w:rPr>
          <w:color w:val="000000" w:themeColor="text1"/>
          <w:sz w:val="28"/>
        </w:rPr>
        <w:t>ублей</w:t>
      </w:r>
      <w:proofErr w:type="spellEnd"/>
      <w:r w:rsidR="00B60A79">
        <w:rPr>
          <w:color w:val="000000" w:themeColor="text1"/>
          <w:sz w:val="28"/>
        </w:rPr>
        <w:t>;</w:t>
      </w:r>
    </w:p>
    <w:p w:rsidR="002F3268" w:rsidRPr="00B60A79" w:rsidRDefault="002F3268" w:rsidP="002F3268">
      <w:pPr>
        <w:jc w:val="both"/>
        <w:rPr>
          <w:color w:val="000000" w:themeColor="text1"/>
          <w:sz w:val="28"/>
        </w:rPr>
      </w:pPr>
      <w:r w:rsidRPr="00B60A79">
        <w:rPr>
          <w:color w:val="000000" w:themeColor="text1"/>
          <w:sz w:val="28"/>
        </w:rPr>
        <w:t xml:space="preserve">2020 год – 0,00 </w:t>
      </w:r>
      <w:proofErr w:type="spellStart"/>
      <w:r w:rsidRPr="00B60A79">
        <w:rPr>
          <w:color w:val="000000" w:themeColor="text1"/>
          <w:sz w:val="28"/>
        </w:rPr>
        <w:t>тыс</w:t>
      </w:r>
      <w:proofErr w:type="gramStart"/>
      <w:r w:rsidRPr="00B60A79">
        <w:rPr>
          <w:color w:val="000000" w:themeColor="text1"/>
          <w:sz w:val="28"/>
        </w:rPr>
        <w:t>.р</w:t>
      </w:r>
      <w:proofErr w:type="gramEnd"/>
      <w:r w:rsidRPr="00B60A79">
        <w:rPr>
          <w:color w:val="000000" w:themeColor="text1"/>
          <w:sz w:val="28"/>
        </w:rPr>
        <w:t>ублей</w:t>
      </w:r>
      <w:proofErr w:type="spellEnd"/>
      <w:r w:rsidRPr="00B60A79">
        <w:rPr>
          <w:color w:val="000000" w:themeColor="text1"/>
          <w:sz w:val="28"/>
        </w:rPr>
        <w:t xml:space="preserve"> (прогноз)</w:t>
      </w:r>
      <w:r w:rsidR="00B60A79">
        <w:rPr>
          <w:color w:val="000000" w:themeColor="text1"/>
          <w:sz w:val="28"/>
        </w:rPr>
        <w:t>;</w:t>
      </w:r>
    </w:p>
    <w:p w:rsidR="002F3268" w:rsidRPr="003124CC" w:rsidRDefault="002F3268" w:rsidP="002F3268">
      <w:pPr>
        <w:jc w:val="both"/>
        <w:rPr>
          <w:color w:val="000000" w:themeColor="text1"/>
          <w:sz w:val="28"/>
        </w:rPr>
      </w:pPr>
      <w:r w:rsidRPr="00B60A79">
        <w:rPr>
          <w:color w:val="000000" w:themeColor="text1"/>
          <w:sz w:val="28"/>
        </w:rPr>
        <w:t xml:space="preserve">2021 год – 0,00 </w:t>
      </w:r>
      <w:proofErr w:type="spellStart"/>
      <w:r w:rsidRPr="00B60A79">
        <w:rPr>
          <w:color w:val="000000" w:themeColor="text1"/>
          <w:sz w:val="28"/>
        </w:rPr>
        <w:t>тыс</w:t>
      </w:r>
      <w:proofErr w:type="gramStart"/>
      <w:r w:rsidRPr="00B60A79">
        <w:rPr>
          <w:color w:val="000000" w:themeColor="text1"/>
          <w:sz w:val="28"/>
        </w:rPr>
        <w:t>.р</w:t>
      </w:r>
      <w:proofErr w:type="gramEnd"/>
      <w:r w:rsidRPr="00B60A79">
        <w:rPr>
          <w:color w:val="000000" w:themeColor="text1"/>
          <w:sz w:val="28"/>
        </w:rPr>
        <w:t>ублей</w:t>
      </w:r>
      <w:proofErr w:type="spellEnd"/>
      <w:r w:rsidRPr="00B60A79">
        <w:rPr>
          <w:color w:val="000000" w:themeColor="text1"/>
          <w:sz w:val="28"/>
        </w:rPr>
        <w:t xml:space="preserve"> (прогноз)</w:t>
      </w:r>
      <w:r w:rsidR="00B60A79">
        <w:rPr>
          <w:color w:val="000000" w:themeColor="text1"/>
          <w:sz w:val="28"/>
        </w:rPr>
        <w:t>.</w:t>
      </w:r>
    </w:p>
    <w:p w:rsidR="0036751C" w:rsidRPr="0029428F" w:rsidRDefault="0036751C" w:rsidP="0036751C">
      <w:pPr>
        <w:jc w:val="center"/>
        <w:rPr>
          <w:b/>
          <w:color w:val="000000" w:themeColor="text1"/>
          <w:sz w:val="28"/>
        </w:rPr>
      </w:pPr>
    </w:p>
    <w:p w:rsidR="0036751C" w:rsidRPr="0029428F" w:rsidRDefault="0036751C" w:rsidP="0036751C">
      <w:pPr>
        <w:jc w:val="center"/>
        <w:rPr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7. Механизм  реализации  Программы и контроль</w:t>
      </w: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Программа реализуется путём проведения мероприятий в соответствии с основными направлениями.</w:t>
      </w: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36751C" w:rsidRPr="0029428F" w:rsidRDefault="0036751C" w:rsidP="0036751C">
      <w:pPr>
        <w:ind w:firstLine="708"/>
        <w:jc w:val="both"/>
        <w:rPr>
          <w:color w:val="000000" w:themeColor="text1"/>
        </w:rPr>
      </w:pPr>
      <w:proofErr w:type="gramStart"/>
      <w:r w:rsidRPr="0029428F">
        <w:rPr>
          <w:color w:val="000000" w:themeColor="text1"/>
          <w:sz w:val="28"/>
        </w:rPr>
        <w:t>Контроль за</w:t>
      </w:r>
      <w:proofErr w:type="gramEnd"/>
      <w:r w:rsidRPr="0029428F">
        <w:rPr>
          <w:color w:val="000000" w:themeColor="text1"/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color w:val="000000" w:themeColor="text1"/>
          <w:sz w:val="28"/>
        </w:rPr>
        <w:t xml:space="preserve">Серноводск </w:t>
      </w:r>
      <w:r w:rsidRPr="0029428F">
        <w:rPr>
          <w:color w:val="000000" w:themeColor="text1"/>
          <w:sz w:val="28"/>
        </w:rPr>
        <w:t xml:space="preserve"> муниципального района Сергиевский и  Контрольно-ревизионное управление муниципального района Сергиевский.</w:t>
      </w:r>
    </w:p>
    <w:sectPr w:rsidR="0036751C" w:rsidRPr="0029428F" w:rsidSect="003675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51884"/>
    <w:multiLevelType w:val="hybridMultilevel"/>
    <w:tmpl w:val="46709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11A"/>
    <w:rsid w:val="000E61AB"/>
    <w:rsid w:val="001248B2"/>
    <w:rsid w:val="002D200A"/>
    <w:rsid w:val="002F3268"/>
    <w:rsid w:val="0036751C"/>
    <w:rsid w:val="003B0D8D"/>
    <w:rsid w:val="005840D6"/>
    <w:rsid w:val="005A4764"/>
    <w:rsid w:val="00676B58"/>
    <w:rsid w:val="006B422F"/>
    <w:rsid w:val="0085540C"/>
    <w:rsid w:val="009457F3"/>
    <w:rsid w:val="00993F62"/>
    <w:rsid w:val="009E2A33"/>
    <w:rsid w:val="00B60A79"/>
    <w:rsid w:val="00D43AAC"/>
    <w:rsid w:val="00D940C2"/>
    <w:rsid w:val="00E7011A"/>
    <w:rsid w:val="00EF37B2"/>
    <w:rsid w:val="00F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11A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E7011A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E7011A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7011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11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7011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701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7011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E7011A"/>
    <w:pPr>
      <w:spacing w:before="100" w:beforeAutospacing="1"/>
      <w:jc w:val="both"/>
    </w:pPr>
    <w:rPr>
      <w:color w:val="000000"/>
    </w:rPr>
  </w:style>
  <w:style w:type="character" w:styleId="a4">
    <w:name w:val="Strong"/>
    <w:basedOn w:val="a0"/>
    <w:qFormat/>
    <w:rsid w:val="00E7011A"/>
    <w:rPr>
      <w:b/>
      <w:bCs/>
    </w:rPr>
  </w:style>
  <w:style w:type="paragraph" w:styleId="a5">
    <w:name w:val="List Paragraph"/>
    <w:basedOn w:val="a"/>
    <w:uiPriority w:val="34"/>
    <w:qFormat/>
    <w:rsid w:val="0036751C"/>
    <w:pPr>
      <w:ind w:left="720"/>
      <w:contextualSpacing/>
    </w:pPr>
  </w:style>
  <w:style w:type="paragraph" w:customStyle="1" w:styleId="ConsPlusNormal">
    <w:name w:val="ConsPlusNormal"/>
    <w:rsid w:val="003675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F3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9</cp:revision>
  <dcterms:created xsi:type="dcterms:W3CDTF">2016-02-01T07:20:00Z</dcterms:created>
  <dcterms:modified xsi:type="dcterms:W3CDTF">2019-01-23T06:24:00Z</dcterms:modified>
</cp:coreProperties>
</file>